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E75291" w:rsidRPr="00E75291" w:rsidRDefault="00E75291" w:rsidP="00E75291">
      <w:pPr>
        <w:pStyle w:val="Joursuite"/>
        <w:jc w:val="center"/>
        <w:rPr>
          <w:color w:val="FFC000"/>
          <w:sz w:val="36"/>
          <w:szCs w:val="36"/>
        </w:rPr>
      </w:pPr>
      <w:r w:rsidRPr="00E75291">
        <w:rPr>
          <w:color w:val="FFC000"/>
          <w:sz w:val="36"/>
          <w:szCs w:val="36"/>
        </w:rPr>
        <w:t>Compositions florales de Frère Didier</w:t>
      </w:r>
    </w:p>
    <w:p w:rsidR="00E75291" w:rsidRDefault="00E75291" w:rsidP="00E75291">
      <w:pPr>
        <w:pStyle w:val="Joursuite"/>
        <w:jc w:val="center"/>
      </w:pPr>
    </w:p>
    <w:p w:rsidR="00E75291" w:rsidRPr="00523B9F" w:rsidRDefault="00E75291" w:rsidP="00E75291">
      <w:pPr>
        <w:pStyle w:val="Joursuite"/>
        <w:jc w:val="center"/>
        <w:rPr>
          <w:color w:val="FFC000"/>
          <w:sz w:val="32"/>
          <w:szCs w:val="32"/>
        </w:rPr>
      </w:pPr>
      <w:r w:rsidRPr="00523B9F">
        <w:rPr>
          <w:color w:val="FFC000"/>
          <w:sz w:val="32"/>
          <w:szCs w:val="32"/>
        </w:rPr>
        <w:t>Pour le temps du carême</w:t>
      </w:r>
    </w:p>
    <w:p w:rsidR="00E75291" w:rsidRPr="00523B9F" w:rsidRDefault="00E75291" w:rsidP="00E75291">
      <w:pPr>
        <w:pStyle w:val="Joursuite"/>
        <w:jc w:val="center"/>
        <w:rPr>
          <w:color w:val="FFC000"/>
        </w:rPr>
      </w:pPr>
    </w:p>
    <w:p w:rsidR="00E75291" w:rsidRDefault="00E75291" w:rsidP="00E75291">
      <w:pPr>
        <w:pStyle w:val="Joursuite"/>
        <w:jc w:val="center"/>
      </w:pPr>
      <w:r>
        <w:rPr>
          <w:noProof/>
        </w:rPr>
        <w:drawing>
          <wp:inline distT="0" distB="0" distL="0" distR="0">
            <wp:extent cx="5143500" cy="7620000"/>
            <wp:effectExtent l="19050" t="0" r="0" b="0"/>
            <wp:docPr id="12" name="Image 11" descr="Compot-Carêm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ot-Carême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291" w:rsidRDefault="00E75291">
      <w:pPr>
        <w:ind w:firstLine="0"/>
        <w:jc w:val="left"/>
      </w:pPr>
      <w:r>
        <w:br w:type="page"/>
      </w:r>
    </w:p>
    <w:p w:rsidR="00E75291" w:rsidRDefault="00E75291" w:rsidP="00E75291">
      <w:pPr>
        <w:pStyle w:val="Joursuite"/>
        <w:jc w:val="center"/>
      </w:pPr>
      <w:r>
        <w:rPr>
          <w:noProof/>
        </w:rPr>
        <w:lastRenderedPageBreak/>
        <w:drawing>
          <wp:inline distT="0" distB="0" distL="0" distR="0">
            <wp:extent cx="5080000" cy="7620000"/>
            <wp:effectExtent l="19050" t="0" r="6350" b="0"/>
            <wp:docPr id="13" name="Image 12" descr="Compot-Carêm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ot-Carême-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291" w:rsidRDefault="00E75291">
      <w:pPr>
        <w:ind w:firstLine="0"/>
        <w:jc w:val="left"/>
      </w:pPr>
      <w:r>
        <w:br w:type="page"/>
      </w:r>
    </w:p>
    <w:p w:rsidR="00E75291" w:rsidRDefault="00E75291" w:rsidP="00E75291">
      <w:pPr>
        <w:pStyle w:val="Joursuite"/>
        <w:jc w:val="center"/>
      </w:pPr>
      <w:r>
        <w:rPr>
          <w:noProof/>
        </w:rPr>
        <w:lastRenderedPageBreak/>
        <w:drawing>
          <wp:inline distT="0" distB="0" distL="0" distR="0">
            <wp:extent cx="4965700" cy="7620000"/>
            <wp:effectExtent l="19050" t="0" r="6350" b="0"/>
            <wp:docPr id="14" name="Image 13" descr="Compot-Carêm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ot-Carême-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291" w:rsidRDefault="00E75291">
      <w:pPr>
        <w:ind w:firstLine="0"/>
        <w:jc w:val="left"/>
      </w:pPr>
      <w:r>
        <w:br w:type="page"/>
      </w:r>
    </w:p>
    <w:p w:rsidR="00E75291" w:rsidRDefault="00E75291" w:rsidP="00E75291">
      <w:pPr>
        <w:pStyle w:val="Joursuite"/>
        <w:jc w:val="center"/>
      </w:pPr>
    </w:p>
    <w:p w:rsidR="00E75291" w:rsidRDefault="00E75291" w:rsidP="00E75291">
      <w:pPr>
        <w:pStyle w:val="Joursuite"/>
        <w:jc w:val="center"/>
      </w:pPr>
      <w:r>
        <w:rPr>
          <w:noProof/>
        </w:rPr>
        <w:drawing>
          <wp:inline distT="0" distB="0" distL="0" distR="0">
            <wp:extent cx="5080000" cy="7620000"/>
            <wp:effectExtent l="19050" t="0" r="6350" b="0"/>
            <wp:docPr id="15" name="Image 14" descr="Compot-Carêm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ot-Carême-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291" w:rsidRDefault="00E75291">
      <w:pPr>
        <w:ind w:firstLine="0"/>
        <w:jc w:val="left"/>
      </w:pPr>
      <w:r>
        <w:br w:type="page"/>
      </w:r>
    </w:p>
    <w:p w:rsidR="00E75291" w:rsidRPr="00E75291" w:rsidRDefault="00E75291" w:rsidP="00E75291">
      <w:pPr>
        <w:pStyle w:val="Joursuite"/>
        <w:jc w:val="center"/>
        <w:rPr>
          <w:color w:val="BFBFBF" w:themeColor="background1" w:themeShade="BF"/>
          <w:sz w:val="32"/>
          <w:szCs w:val="32"/>
        </w:rPr>
      </w:pPr>
      <w:r w:rsidRPr="00E75291">
        <w:rPr>
          <w:color w:val="BFBFBF" w:themeColor="background1" w:themeShade="BF"/>
          <w:sz w:val="32"/>
          <w:szCs w:val="32"/>
        </w:rPr>
        <w:lastRenderedPageBreak/>
        <w:t>Annonciation du Seigneur</w:t>
      </w:r>
    </w:p>
    <w:p w:rsidR="00E75291" w:rsidRDefault="00E75291">
      <w:pPr>
        <w:ind w:firstLine="0"/>
        <w:jc w:val="left"/>
      </w:pPr>
    </w:p>
    <w:p w:rsidR="00E75291" w:rsidRDefault="00E75291" w:rsidP="00E75291">
      <w:pPr>
        <w:pStyle w:val="Joursuite"/>
        <w:jc w:val="center"/>
      </w:pPr>
      <w:r w:rsidRPr="00E75291">
        <w:rPr>
          <w:noProof/>
        </w:rPr>
        <w:drawing>
          <wp:inline distT="0" distB="0" distL="0" distR="0">
            <wp:extent cx="5939790" cy="8539480"/>
            <wp:effectExtent l="19050" t="0" r="3810" b="0"/>
            <wp:docPr id="19" name="Image 15" descr="Compo-Annonc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o-Annonciatio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53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291" w:rsidRDefault="00E75291">
      <w:pPr>
        <w:ind w:firstLine="0"/>
        <w:jc w:val="left"/>
      </w:pPr>
      <w:r>
        <w:br w:type="page"/>
      </w:r>
    </w:p>
    <w:p w:rsidR="00E75291" w:rsidRPr="00E75291" w:rsidRDefault="00E75291" w:rsidP="00E75291">
      <w:pPr>
        <w:pStyle w:val="Joursuite"/>
        <w:jc w:val="center"/>
        <w:rPr>
          <w:color w:val="BFBFBF" w:themeColor="background1" w:themeShade="BF"/>
          <w:sz w:val="32"/>
          <w:szCs w:val="32"/>
        </w:rPr>
      </w:pPr>
      <w:r w:rsidRPr="00E75291">
        <w:rPr>
          <w:color w:val="BFBFBF" w:themeColor="background1" w:themeShade="BF"/>
          <w:sz w:val="32"/>
          <w:szCs w:val="32"/>
        </w:rPr>
        <w:lastRenderedPageBreak/>
        <w:t>Dimanche des Rameaux</w:t>
      </w:r>
    </w:p>
    <w:p w:rsidR="00E75291" w:rsidRDefault="00E75291" w:rsidP="00E75291">
      <w:pPr>
        <w:ind w:firstLine="0"/>
        <w:jc w:val="center"/>
      </w:pPr>
    </w:p>
    <w:p w:rsidR="00E75291" w:rsidRPr="00633D77" w:rsidRDefault="00E75291" w:rsidP="00E75291">
      <w:pPr>
        <w:pStyle w:val="Joursuite"/>
        <w:jc w:val="center"/>
      </w:pPr>
      <w:r w:rsidRPr="00E75291">
        <w:rPr>
          <w:noProof/>
        </w:rPr>
        <w:drawing>
          <wp:inline distT="0" distB="0" distL="0" distR="0">
            <wp:extent cx="5939790" cy="8909685"/>
            <wp:effectExtent l="19050" t="0" r="3810" b="0"/>
            <wp:docPr id="18" name="Image 10" descr="Compo-Ramea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o-Rameaux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9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291" w:rsidRPr="00633D77" w:rsidSect="00D65C2F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ED8" w:rsidRDefault="006F6ED8" w:rsidP="00E93820">
      <w:r>
        <w:separator/>
      </w:r>
    </w:p>
  </w:endnote>
  <w:endnote w:type="continuationSeparator" w:id="0">
    <w:p w:rsidR="006F6ED8" w:rsidRDefault="006F6ED8" w:rsidP="00E93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ED8" w:rsidRDefault="006F6ED8" w:rsidP="00E93820">
      <w:r>
        <w:separator/>
      </w:r>
    </w:p>
  </w:footnote>
  <w:footnote w:type="continuationSeparator" w:id="0">
    <w:p w:rsidR="006F6ED8" w:rsidRDefault="006F6ED8" w:rsidP="00E93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attachedTemplate r:id="rId1"/>
  <w:stylePaneFormatFilter w:val="2A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C2F"/>
    <w:rsid w:val="00006FD3"/>
    <w:rsid w:val="00015A22"/>
    <w:rsid w:val="00025ADC"/>
    <w:rsid w:val="00036415"/>
    <w:rsid w:val="00040EB9"/>
    <w:rsid w:val="00044B69"/>
    <w:rsid w:val="00071D14"/>
    <w:rsid w:val="000879B8"/>
    <w:rsid w:val="00087B18"/>
    <w:rsid w:val="00094457"/>
    <w:rsid w:val="00095793"/>
    <w:rsid w:val="000B7D33"/>
    <w:rsid w:val="000C50F0"/>
    <w:rsid w:val="000D215B"/>
    <w:rsid w:val="000E2C8D"/>
    <w:rsid w:val="00101FEB"/>
    <w:rsid w:val="00104543"/>
    <w:rsid w:val="00116EED"/>
    <w:rsid w:val="0014073D"/>
    <w:rsid w:val="00141D55"/>
    <w:rsid w:val="00144CC5"/>
    <w:rsid w:val="001645A2"/>
    <w:rsid w:val="00172C40"/>
    <w:rsid w:val="00196B52"/>
    <w:rsid w:val="001A0973"/>
    <w:rsid w:val="001D3457"/>
    <w:rsid w:val="001D3FEF"/>
    <w:rsid w:val="001D7FF3"/>
    <w:rsid w:val="001E304D"/>
    <w:rsid w:val="0022056C"/>
    <w:rsid w:val="00234FD8"/>
    <w:rsid w:val="00271F9C"/>
    <w:rsid w:val="002769EC"/>
    <w:rsid w:val="00287157"/>
    <w:rsid w:val="002C02B6"/>
    <w:rsid w:val="0030030C"/>
    <w:rsid w:val="003224D6"/>
    <w:rsid w:val="0034156E"/>
    <w:rsid w:val="003417E5"/>
    <w:rsid w:val="00344B59"/>
    <w:rsid w:val="00354ADB"/>
    <w:rsid w:val="003553CB"/>
    <w:rsid w:val="00362D74"/>
    <w:rsid w:val="00375B3C"/>
    <w:rsid w:val="0037613C"/>
    <w:rsid w:val="003B14E6"/>
    <w:rsid w:val="003B5B5A"/>
    <w:rsid w:val="003C2505"/>
    <w:rsid w:val="003D4514"/>
    <w:rsid w:val="003D7DA9"/>
    <w:rsid w:val="003F4B5E"/>
    <w:rsid w:val="00420401"/>
    <w:rsid w:val="004237B5"/>
    <w:rsid w:val="00447FF1"/>
    <w:rsid w:val="004713D7"/>
    <w:rsid w:val="004716C0"/>
    <w:rsid w:val="004B6CEB"/>
    <w:rsid w:val="004B72AA"/>
    <w:rsid w:val="004D33DA"/>
    <w:rsid w:val="004E7A69"/>
    <w:rsid w:val="004F3A71"/>
    <w:rsid w:val="00516262"/>
    <w:rsid w:val="005224AB"/>
    <w:rsid w:val="00523B9F"/>
    <w:rsid w:val="0052629C"/>
    <w:rsid w:val="00526643"/>
    <w:rsid w:val="00533C65"/>
    <w:rsid w:val="005451BF"/>
    <w:rsid w:val="005772C2"/>
    <w:rsid w:val="00582057"/>
    <w:rsid w:val="00593BC0"/>
    <w:rsid w:val="005A34FF"/>
    <w:rsid w:val="005A6376"/>
    <w:rsid w:val="005C484F"/>
    <w:rsid w:val="005D4B60"/>
    <w:rsid w:val="005D4E71"/>
    <w:rsid w:val="005E12DD"/>
    <w:rsid w:val="00633D77"/>
    <w:rsid w:val="006438BF"/>
    <w:rsid w:val="00646A1E"/>
    <w:rsid w:val="006607A2"/>
    <w:rsid w:val="0066333A"/>
    <w:rsid w:val="00693C9B"/>
    <w:rsid w:val="006C3F97"/>
    <w:rsid w:val="006E3061"/>
    <w:rsid w:val="006F6814"/>
    <w:rsid w:val="006F6ED8"/>
    <w:rsid w:val="007072CB"/>
    <w:rsid w:val="00711AE1"/>
    <w:rsid w:val="00713796"/>
    <w:rsid w:val="007425D4"/>
    <w:rsid w:val="007A0E56"/>
    <w:rsid w:val="007A2C50"/>
    <w:rsid w:val="007A7EC4"/>
    <w:rsid w:val="007B32AA"/>
    <w:rsid w:val="007C64C0"/>
    <w:rsid w:val="007D5374"/>
    <w:rsid w:val="00823D64"/>
    <w:rsid w:val="00833411"/>
    <w:rsid w:val="00833531"/>
    <w:rsid w:val="00875577"/>
    <w:rsid w:val="008B1348"/>
    <w:rsid w:val="0093686A"/>
    <w:rsid w:val="009372D2"/>
    <w:rsid w:val="00942B73"/>
    <w:rsid w:val="009476FE"/>
    <w:rsid w:val="00950D99"/>
    <w:rsid w:val="0095156C"/>
    <w:rsid w:val="00971173"/>
    <w:rsid w:val="00975272"/>
    <w:rsid w:val="009B7138"/>
    <w:rsid w:val="009C1834"/>
    <w:rsid w:val="009C62B2"/>
    <w:rsid w:val="009F6BB6"/>
    <w:rsid w:val="00A229AF"/>
    <w:rsid w:val="00A27461"/>
    <w:rsid w:val="00A5239B"/>
    <w:rsid w:val="00A70652"/>
    <w:rsid w:val="00A727CA"/>
    <w:rsid w:val="00A911FA"/>
    <w:rsid w:val="00AA01B7"/>
    <w:rsid w:val="00AB7A21"/>
    <w:rsid w:val="00AC59B6"/>
    <w:rsid w:val="00AD4B5C"/>
    <w:rsid w:val="00B05640"/>
    <w:rsid w:val="00B06741"/>
    <w:rsid w:val="00B44A81"/>
    <w:rsid w:val="00B60425"/>
    <w:rsid w:val="00B71A24"/>
    <w:rsid w:val="00B81E0A"/>
    <w:rsid w:val="00B87232"/>
    <w:rsid w:val="00B907A0"/>
    <w:rsid w:val="00BA3924"/>
    <w:rsid w:val="00BC034D"/>
    <w:rsid w:val="00BD211D"/>
    <w:rsid w:val="00BD33A9"/>
    <w:rsid w:val="00BD725C"/>
    <w:rsid w:val="00BE317B"/>
    <w:rsid w:val="00C13843"/>
    <w:rsid w:val="00C47D5A"/>
    <w:rsid w:val="00C53ACA"/>
    <w:rsid w:val="00CB09C7"/>
    <w:rsid w:val="00CD2528"/>
    <w:rsid w:val="00CE2FAE"/>
    <w:rsid w:val="00D06030"/>
    <w:rsid w:val="00D10E05"/>
    <w:rsid w:val="00D22587"/>
    <w:rsid w:val="00D26E2A"/>
    <w:rsid w:val="00D3002F"/>
    <w:rsid w:val="00D34355"/>
    <w:rsid w:val="00D344FF"/>
    <w:rsid w:val="00D346EF"/>
    <w:rsid w:val="00D365D5"/>
    <w:rsid w:val="00D37B0D"/>
    <w:rsid w:val="00D56D3B"/>
    <w:rsid w:val="00D64524"/>
    <w:rsid w:val="00D65C2F"/>
    <w:rsid w:val="00DE6FFC"/>
    <w:rsid w:val="00DF5920"/>
    <w:rsid w:val="00DF7D94"/>
    <w:rsid w:val="00E007F2"/>
    <w:rsid w:val="00E055D8"/>
    <w:rsid w:val="00E1358C"/>
    <w:rsid w:val="00E13D94"/>
    <w:rsid w:val="00E2680F"/>
    <w:rsid w:val="00E32016"/>
    <w:rsid w:val="00E56C5F"/>
    <w:rsid w:val="00E72C35"/>
    <w:rsid w:val="00E75291"/>
    <w:rsid w:val="00E91321"/>
    <w:rsid w:val="00E93820"/>
    <w:rsid w:val="00EA4B2B"/>
    <w:rsid w:val="00F46E51"/>
    <w:rsid w:val="00F628AA"/>
    <w:rsid w:val="00F73068"/>
    <w:rsid w:val="00FB6F73"/>
    <w:rsid w:val="00FC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56E"/>
    <w:pPr>
      <w:ind w:firstLine="567"/>
      <w:jc w:val="both"/>
    </w:pPr>
    <w:rPr>
      <w:rFonts w:ascii="Garamond" w:hAnsi="Garamond"/>
      <w:sz w:val="24"/>
      <w:szCs w:val="24"/>
    </w:rPr>
  </w:style>
  <w:style w:type="paragraph" w:styleId="Titre1">
    <w:name w:val="heading 1"/>
    <w:basedOn w:val="Normal"/>
    <w:next w:val="Normal"/>
    <w:qFormat/>
    <w:rsid w:val="003415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34156E"/>
    <w:pPr>
      <w:keepNext/>
      <w:spacing w:before="240" w:after="180" w:line="300" w:lineRule="auto"/>
      <w:jc w:val="center"/>
      <w:outlineLvl w:val="1"/>
    </w:pPr>
    <w:rPr>
      <w:rFonts w:ascii="Arial" w:hAnsi="Arial" w:cs="Arial"/>
      <w:b/>
      <w:bCs/>
      <w:szCs w:val="28"/>
      <w:lang w:val="en-US"/>
    </w:rPr>
  </w:style>
  <w:style w:type="paragraph" w:styleId="Titre3">
    <w:name w:val="heading 3"/>
    <w:basedOn w:val="Normal"/>
    <w:next w:val="Normal"/>
    <w:qFormat/>
    <w:rsid w:val="0034156E"/>
    <w:pPr>
      <w:keepNext/>
      <w:ind w:firstLine="0"/>
      <w:jc w:val="center"/>
      <w:outlineLvl w:val="2"/>
    </w:pPr>
    <w:rPr>
      <w:rFonts w:ascii="Arial" w:hAnsi="Arial" w:cs="Arial"/>
      <w:sz w:val="32"/>
      <w:szCs w:val="32"/>
    </w:rPr>
  </w:style>
  <w:style w:type="paragraph" w:styleId="Titre4">
    <w:name w:val="heading 4"/>
    <w:basedOn w:val="Normal"/>
    <w:next w:val="Normal"/>
    <w:qFormat/>
    <w:rsid w:val="0034156E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rsid w:val="0034156E"/>
    <w:rPr>
      <w:vertAlign w:val="superscript"/>
    </w:rPr>
  </w:style>
  <w:style w:type="paragraph" w:styleId="Notedebasdepage">
    <w:name w:val="footnote text"/>
    <w:basedOn w:val="Normal"/>
    <w:rsid w:val="0034156E"/>
    <w:rPr>
      <w:sz w:val="20"/>
      <w:szCs w:val="20"/>
      <w:lang w:val="en-US"/>
    </w:rPr>
  </w:style>
  <w:style w:type="character" w:styleId="Numrodepage">
    <w:name w:val="page number"/>
    <w:basedOn w:val="Policepardfaut"/>
    <w:semiHidden/>
    <w:rsid w:val="0034156E"/>
  </w:style>
  <w:style w:type="paragraph" w:customStyle="1" w:styleId="Jour">
    <w:name w:val="Jour"/>
    <w:basedOn w:val="Normal"/>
    <w:next w:val="Joursuite"/>
    <w:link w:val="JourCar"/>
    <w:rsid w:val="0034156E"/>
    <w:pPr>
      <w:spacing w:before="240"/>
      <w:ind w:firstLine="0"/>
      <w:jc w:val="left"/>
    </w:pPr>
  </w:style>
  <w:style w:type="paragraph" w:customStyle="1" w:styleId="Joursuite">
    <w:name w:val="Jour suite"/>
    <w:basedOn w:val="Normal"/>
    <w:rsid w:val="0034156E"/>
    <w:pPr>
      <w:ind w:firstLine="0"/>
      <w:jc w:val="left"/>
    </w:pPr>
  </w:style>
  <w:style w:type="table" w:styleId="Grilledutableau">
    <w:name w:val="Table Grid"/>
    <w:basedOn w:val="TableauNormal"/>
    <w:semiHidden/>
    <w:rsid w:val="0034156E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ourCar">
    <w:name w:val="Jour Car"/>
    <w:basedOn w:val="Policepardfaut"/>
    <w:link w:val="Jour"/>
    <w:rsid w:val="0034156E"/>
    <w:rPr>
      <w:rFonts w:ascii="Garamond" w:hAnsi="Garamond"/>
      <w:sz w:val="24"/>
      <w:szCs w:val="24"/>
      <w:lang w:val="fr-FR" w:eastAsia="fr-FR" w:bidi="ar-SA"/>
    </w:rPr>
  </w:style>
  <w:style w:type="character" w:styleId="Lienhypertexte">
    <w:name w:val="Hyperlink"/>
    <w:basedOn w:val="Policepardfaut"/>
    <w:uiPriority w:val="99"/>
    <w:semiHidden/>
    <w:rsid w:val="0034156E"/>
    <w:rPr>
      <w:color w:val="0000FF"/>
      <w:u w:val="single"/>
    </w:rPr>
  </w:style>
  <w:style w:type="paragraph" w:styleId="Lgende">
    <w:name w:val="caption"/>
    <w:basedOn w:val="Normal"/>
    <w:next w:val="Normal"/>
    <w:unhideWhenUsed/>
    <w:qFormat/>
    <w:rsid w:val="004713D7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4B72AA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En-tte">
    <w:name w:val="header"/>
    <w:basedOn w:val="Normal"/>
    <w:link w:val="En-tteCar"/>
    <w:rsid w:val="00E938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93820"/>
    <w:rPr>
      <w:rFonts w:ascii="Garamond" w:hAnsi="Garamond"/>
      <w:sz w:val="24"/>
      <w:szCs w:val="24"/>
    </w:rPr>
  </w:style>
  <w:style w:type="paragraph" w:styleId="Pieddepage">
    <w:name w:val="footer"/>
    <w:basedOn w:val="Normal"/>
    <w:link w:val="PieddepageCar"/>
    <w:rsid w:val="00E938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93820"/>
    <w:rPr>
      <w:rFonts w:ascii="Garamond" w:hAnsi="Garamond"/>
      <w:sz w:val="24"/>
      <w:szCs w:val="24"/>
    </w:rPr>
  </w:style>
  <w:style w:type="character" w:customStyle="1" w:styleId="rubr">
    <w:name w:val="rubr"/>
    <w:basedOn w:val="Policepardfaut"/>
    <w:rsid w:val="00711AE1"/>
  </w:style>
  <w:style w:type="character" w:styleId="Accentuation">
    <w:name w:val="Emphasis"/>
    <w:basedOn w:val="Policepardfaut"/>
    <w:uiPriority w:val="20"/>
    <w:qFormat/>
    <w:rsid w:val="00FB6F73"/>
    <w:rPr>
      <w:i/>
      <w:iCs/>
    </w:rPr>
  </w:style>
  <w:style w:type="character" w:customStyle="1" w:styleId="textet2">
    <w:name w:val="texte_t2"/>
    <w:basedOn w:val="Policepardfaut"/>
    <w:rsid w:val="005772C2"/>
  </w:style>
  <w:style w:type="paragraph" w:styleId="Textedebulles">
    <w:name w:val="Balloon Text"/>
    <w:basedOn w:val="Normal"/>
    <w:link w:val="TextedebullesCar"/>
    <w:rsid w:val="00BD33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D3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2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53593">
                          <w:marLeft w:val="63"/>
                          <w:marRight w:val="63"/>
                          <w:marTop w:val="63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9793">
          <w:marLeft w:val="0"/>
          <w:marRight w:val="115"/>
          <w:marTop w:val="0"/>
          <w:marBottom w:val="1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chives.TAMIE2003\Bureau\Chroniques-Mod&#232;les\Chronique-Dimanch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Chronique-Dimanche.dotx</Template>
  <TotalTime>0</TotalTime>
  <Pages>6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Chronique de l’Abbaye de Tamié</vt:lpstr>
    </vt:vector>
  </TitlesOfParts>
  <Company>ABBAYE DE TAMIE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Chronique de l’Abbaye de Tamié</dc:title>
  <dc:creator>Fr.Jn.Benilde</dc:creator>
  <cp:lastModifiedBy>Fr.Jn.Benilde</cp:lastModifiedBy>
  <cp:revision>3</cp:revision>
  <cp:lastPrinted>2015-04-07T14:29:00Z</cp:lastPrinted>
  <dcterms:created xsi:type="dcterms:W3CDTF">2018-02-14T12:46:00Z</dcterms:created>
  <dcterms:modified xsi:type="dcterms:W3CDTF">2018-02-14T12:46:00Z</dcterms:modified>
</cp:coreProperties>
</file>