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6F" w:rsidRPr="00E4529C" w:rsidRDefault="002654C1" w:rsidP="00E4529C">
      <w:pPr>
        <w:spacing w:before="100" w:beforeAutospacing="1" w:after="100" w:afterAutospacing="1"/>
        <w:jc w:val="center"/>
        <w:outlineLvl w:val="0"/>
        <w:rPr>
          <w:rFonts w:ascii="Garamond" w:hAnsi="Garamond"/>
        </w:rPr>
      </w:pPr>
      <w:bookmarkStart w:id="0" w:name="_GoBack"/>
      <w:r w:rsidRPr="00E4529C">
        <w:rPr>
          <w:rFonts w:ascii="Garamond" w:eastAsia="Times New Roman" w:hAnsi="Garamond"/>
          <w:b/>
          <w:bCs/>
          <w:kern w:val="36"/>
          <w:sz w:val="28"/>
          <w:szCs w:val="28"/>
        </w:rPr>
        <w:t>Inter</w:t>
      </w:r>
      <w:r w:rsidR="00E4529C">
        <w:rPr>
          <w:rFonts w:ascii="Garamond" w:eastAsia="Times New Roman" w:hAnsi="Garamond"/>
          <w:b/>
          <w:bCs/>
          <w:kern w:val="36"/>
          <w:sz w:val="28"/>
          <w:szCs w:val="28"/>
        </w:rPr>
        <w:t xml:space="preserve"> </w:t>
      </w:r>
      <w:r w:rsidRPr="00E4529C">
        <w:rPr>
          <w:rFonts w:ascii="Garamond" w:eastAsia="Times New Roman" w:hAnsi="Garamond"/>
          <w:b/>
          <w:bCs/>
          <w:kern w:val="36"/>
          <w:sz w:val="28"/>
          <w:szCs w:val="28"/>
        </w:rPr>
        <w:t>noviciat</w:t>
      </w:r>
      <w:r w:rsidR="00E4529C">
        <w:rPr>
          <w:rFonts w:ascii="Garamond" w:eastAsia="Times New Roman" w:hAnsi="Garamond"/>
          <w:b/>
          <w:bCs/>
          <w:kern w:val="36"/>
          <w:sz w:val="28"/>
          <w:szCs w:val="28"/>
        </w:rPr>
        <w:t>s</w:t>
      </w:r>
      <w:r w:rsidRPr="00E4529C">
        <w:rPr>
          <w:rFonts w:ascii="Garamond" w:eastAsia="Times New Roman" w:hAnsi="Garamond"/>
          <w:b/>
          <w:bCs/>
          <w:kern w:val="36"/>
          <w:sz w:val="28"/>
          <w:szCs w:val="28"/>
        </w:rPr>
        <w:t xml:space="preserve"> </w:t>
      </w:r>
      <w:proofErr w:type="spellStart"/>
      <w:r w:rsidR="00233E6F" w:rsidRPr="00E4529C">
        <w:rPr>
          <w:rFonts w:ascii="Garamond" w:eastAsia="Times New Roman" w:hAnsi="Garamond"/>
          <w:b/>
          <w:bCs/>
          <w:kern w:val="36"/>
          <w:sz w:val="28"/>
          <w:szCs w:val="28"/>
        </w:rPr>
        <w:t>ocso</w:t>
      </w:r>
      <w:proofErr w:type="spellEnd"/>
      <w:r w:rsidR="00233E6F" w:rsidRPr="00E4529C">
        <w:rPr>
          <w:rFonts w:ascii="Garamond" w:eastAsia="Times New Roman" w:hAnsi="Garamond"/>
          <w:b/>
          <w:bCs/>
          <w:kern w:val="36"/>
          <w:sz w:val="28"/>
          <w:szCs w:val="28"/>
        </w:rPr>
        <w:t xml:space="preserve"> France-Sud à l’abbaye ND des </w:t>
      </w:r>
      <w:r w:rsidRPr="00E4529C">
        <w:rPr>
          <w:rFonts w:ascii="Garamond" w:eastAsia="Times New Roman" w:hAnsi="Garamond"/>
          <w:b/>
          <w:bCs/>
          <w:kern w:val="36"/>
          <w:sz w:val="28"/>
          <w:szCs w:val="28"/>
        </w:rPr>
        <w:t>Neiges</w:t>
      </w:r>
      <w:r w:rsidR="00E4529C">
        <w:rPr>
          <w:rFonts w:ascii="Garamond" w:eastAsia="Times New Roman" w:hAnsi="Garamond"/>
          <w:b/>
          <w:bCs/>
          <w:kern w:val="36"/>
          <w:sz w:val="28"/>
          <w:szCs w:val="28"/>
        </w:rPr>
        <w:br/>
      </w:r>
      <w:r w:rsidR="00233E6F" w:rsidRPr="00E4529C">
        <w:rPr>
          <w:rFonts w:ascii="Garamond" w:hAnsi="Garamond"/>
        </w:rPr>
        <w:t>du 6 au 10 février 2017</w:t>
      </w:r>
    </w:p>
    <w:p w:rsidR="002654C1" w:rsidRPr="00E4529C" w:rsidRDefault="002654C1" w:rsidP="00E4529C">
      <w:pPr>
        <w:spacing w:before="100" w:beforeAutospacing="1" w:after="100" w:afterAutospacing="1"/>
        <w:jc w:val="both"/>
        <w:rPr>
          <w:rFonts w:ascii="Garamond" w:eastAsia="Times New Roman" w:hAnsi="Garamond"/>
          <w:szCs w:val="24"/>
        </w:rPr>
      </w:pPr>
      <w:r w:rsidRPr="00E4529C">
        <w:rPr>
          <w:rFonts w:ascii="Garamond" w:eastAsia="Times New Roman" w:hAnsi="Garamond"/>
          <w:szCs w:val="24"/>
        </w:rPr>
        <w:t>C’était un pari un peu fou mais il fut tenu : dans un paysage blanc (qui prenait fort à propos des allures de désert !), les participants – novices, jeunes profès, postulants, mères et pères maîtres – se sont retrouvés à l’abbaye de Notre-Dame des Neiges (Ardèche) peu avant les vêpres ce 6 février.</w:t>
      </w:r>
    </w:p>
    <w:p w:rsidR="002654C1" w:rsidRPr="00E4529C" w:rsidRDefault="002654C1" w:rsidP="00E4529C">
      <w:pPr>
        <w:spacing w:before="100" w:beforeAutospacing="1" w:after="100" w:afterAutospacing="1"/>
        <w:jc w:val="both"/>
        <w:rPr>
          <w:rFonts w:ascii="Garamond" w:eastAsia="Times New Roman" w:hAnsi="Garamond"/>
          <w:szCs w:val="24"/>
        </w:rPr>
      </w:pPr>
      <w:r w:rsidRPr="00E4529C">
        <w:rPr>
          <w:rFonts w:ascii="Garamond" w:eastAsia="Times New Roman" w:hAnsi="Garamond"/>
          <w:szCs w:val="24"/>
        </w:rPr>
        <w:t>Nous étions 42 (23 en formation, 15 PM et MM, ainsi que S. Élie de Jouarre qui animait la session et Janine Noël, psychologue, accompagnant les formateurs), d’origine variée : cisterciens (</w:t>
      </w:r>
      <w:proofErr w:type="spellStart"/>
      <w:r w:rsidRPr="00E4529C">
        <w:rPr>
          <w:rFonts w:ascii="Garamond" w:eastAsia="Times New Roman" w:hAnsi="Garamond"/>
          <w:szCs w:val="24"/>
        </w:rPr>
        <w:t>Acey</w:t>
      </w:r>
      <w:proofErr w:type="spellEnd"/>
      <w:r w:rsidRPr="00E4529C">
        <w:rPr>
          <w:rFonts w:ascii="Garamond" w:eastAsia="Times New Roman" w:hAnsi="Garamond"/>
          <w:szCs w:val="24"/>
        </w:rPr>
        <w:t xml:space="preserve">, </w:t>
      </w:r>
      <w:proofErr w:type="spellStart"/>
      <w:r w:rsidRPr="00E4529C">
        <w:rPr>
          <w:rFonts w:ascii="Garamond" w:eastAsia="Times New Roman" w:hAnsi="Garamond"/>
          <w:szCs w:val="24"/>
        </w:rPr>
        <w:t>Blauvac</w:t>
      </w:r>
      <w:proofErr w:type="spellEnd"/>
      <w:r w:rsidRPr="00E4529C">
        <w:rPr>
          <w:rFonts w:ascii="Garamond" w:eastAsia="Times New Roman" w:hAnsi="Garamond"/>
          <w:szCs w:val="24"/>
        </w:rPr>
        <w:t xml:space="preserve">, Bonneval, </w:t>
      </w:r>
      <w:proofErr w:type="spellStart"/>
      <w:r w:rsidRPr="00E4529C">
        <w:rPr>
          <w:rFonts w:ascii="Garamond" w:eastAsia="Times New Roman" w:hAnsi="Garamond"/>
          <w:szCs w:val="24"/>
        </w:rPr>
        <w:t>Chambarand</w:t>
      </w:r>
      <w:proofErr w:type="spellEnd"/>
      <w:r w:rsidRPr="00E4529C">
        <w:rPr>
          <w:rFonts w:ascii="Garamond" w:eastAsia="Times New Roman" w:hAnsi="Garamond"/>
          <w:szCs w:val="24"/>
        </w:rPr>
        <w:t xml:space="preserve">, </w:t>
      </w:r>
      <w:proofErr w:type="spellStart"/>
      <w:r w:rsidRPr="00E4529C">
        <w:rPr>
          <w:rFonts w:ascii="Garamond" w:eastAsia="Times New Roman" w:hAnsi="Garamond"/>
          <w:szCs w:val="24"/>
        </w:rPr>
        <w:t>Échourgnac</w:t>
      </w:r>
      <w:proofErr w:type="spellEnd"/>
      <w:r w:rsidRPr="00E4529C">
        <w:rPr>
          <w:rFonts w:ascii="Garamond" w:eastAsia="Times New Roman" w:hAnsi="Garamond"/>
          <w:szCs w:val="24"/>
        </w:rPr>
        <w:t xml:space="preserve">, les Gardes, les Neiges, Tamié et le Val d’Igny) et bénédictins (Chantelle, </w:t>
      </w:r>
      <w:proofErr w:type="spellStart"/>
      <w:r w:rsidRPr="00E4529C">
        <w:rPr>
          <w:rFonts w:ascii="Garamond" w:eastAsia="Times New Roman" w:hAnsi="Garamond"/>
          <w:szCs w:val="24"/>
        </w:rPr>
        <w:t>Hurtebise</w:t>
      </w:r>
      <w:proofErr w:type="spellEnd"/>
      <w:r w:rsidRPr="00E4529C">
        <w:rPr>
          <w:rFonts w:ascii="Garamond" w:eastAsia="Times New Roman" w:hAnsi="Garamond"/>
          <w:szCs w:val="24"/>
        </w:rPr>
        <w:t xml:space="preserve">, Jouarre, Jouques, </w:t>
      </w:r>
      <w:proofErr w:type="spellStart"/>
      <w:r w:rsidRPr="00E4529C">
        <w:rPr>
          <w:rFonts w:ascii="Garamond" w:eastAsia="Times New Roman" w:hAnsi="Garamond"/>
          <w:szCs w:val="24"/>
        </w:rPr>
        <w:t>Maumont</w:t>
      </w:r>
      <w:proofErr w:type="spellEnd"/>
      <w:r w:rsidRPr="00E4529C">
        <w:rPr>
          <w:rFonts w:ascii="Garamond" w:eastAsia="Times New Roman" w:hAnsi="Garamond"/>
          <w:szCs w:val="24"/>
        </w:rPr>
        <w:t>, Rixensart et Rosheim), auxquels se sont joints des diaconesses de Reuilly et S. Gina, Clarisse, invitée par Dom Hugues qui a aussi pris part à la session.</w:t>
      </w:r>
    </w:p>
    <w:p w:rsidR="002654C1" w:rsidRPr="00E4529C" w:rsidRDefault="002654C1" w:rsidP="00E4529C">
      <w:pPr>
        <w:spacing w:before="100" w:beforeAutospacing="1" w:after="100" w:afterAutospacing="1"/>
        <w:jc w:val="both"/>
        <w:rPr>
          <w:rFonts w:ascii="Garamond" w:eastAsia="Times New Roman" w:hAnsi="Garamond"/>
          <w:szCs w:val="24"/>
        </w:rPr>
      </w:pPr>
      <w:r w:rsidRPr="00E4529C">
        <w:rPr>
          <w:rFonts w:ascii="Garamond" w:eastAsia="Times New Roman" w:hAnsi="Garamond"/>
          <w:szCs w:val="24"/>
        </w:rPr>
        <w:t>Le dîner et le partage d’un film pour découvrir notre abbaye hôte ont permis de (</w:t>
      </w:r>
      <w:proofErr w:type="spellStart"/>
      <w:r w:rsidRPr="00E4529C">
        <w:rPr>
          <w:rFonts w:ascii="Garamond" w:eastAsia="Times New Roman" w:hAnsi="Garamond"/>
          <w:szCs w:val="24"/>
        </w:rPr>
        <w:t>re</w:t>
      </w:r>
      <w:proofErr w:type="spellEnd"/>
      <w:r w:rsidRPr="00E4529C">
        <w:rPr>
          <w:rFonts w:ascii="Garamond" w:eastAsia="Times New Roman" w:hAnsi="Garamond"/>
          <w:szCs w:val="24"/>
        </w:rPr>
        <w:t>)nouer connaissance.</w:t>
      </w:r>
      <w:r w:rsidRPr="00E4529C">
        <w:rPr>
          <w:rFonts w:ascii="Garamond" w:eastAsia="Times New Roman" w:hAnsi="Garamond"/>
          <w:szCs w:val="24"/>
        </w:rPr>
        <w:br/>
        <w:t xml:space="preserve">La session a réellement débuté le mardi matin autour de Sr Élie sur le thème des Pères du Désert et de la vie communautaire. Cette première journée était centrée sur la </w:t>
      </w:r>
      <w:proofErr w:type="spellStart"/>
      <w:r w:rsidRPr="00E4529C">
        <w:rPr>
          <w:rFonts w:ascii="Garamond" w:eastAsia="Times New Roman" w:hAnsi="Garamond"/>
          <w:szCs w:val="24"/>
        </w:rPr>
        <w:t>lectio</w:t>
      </w:r>
      <w:proofErr w:type="spellEnd"/>
      <w:r w:rsidRPr="00E4529C">
        <w:rPr>
          <w:rFonts w:ascii="Garamond" w:eastAsia="Times New Roman" w:hAnsi="Garamond"/>
          <w:szCs w:val="24"/>
        </w:rPr>
        <w:t xml:space="preserve"> et le désir de Dieu. Le mercredi fut davantage tourné vers la question de l’humilité et du rapport aux autres. Au fond, c’était la question du vivre en frère(s) ainsi que le thème du mal commis et du mal subi dans la vie commune qui fut abordée. L’insistance sur la dimension christologique – pas toujours évidente en première lecture – a ouvert de nouveaux horizons, permettant d’envisager les joies et difficultés de la vie fraternelle comme une occasion de communion avec le Christ, y compris dans les petits évènements. Pour reprendre une belle formule qui avait germé lors d’un temps de partage entre S. Élie et les novices, il y avait une invitation à convertir son regard : de la tempête contre l’autre lorsqu’il nous blesse à une grâce de lucidité sur soi. Le jeudi fut, dans cette ligne, centré sur ces « petites morts à soi-même » décrites par divers apophtegmes, travaillés soit tous ensemble, soit par les novices personnellement puis au sein de petits groupes. Ces temps d’échange – facilités par le fait qu’une majorité de participants se connaissaient déjà, depuis les </w:t>
      </w:r>
      <w:proofErr w:type="spellStart"/>
      <w:r w:rsidRPr="00E4529C">
        <w:rPr>
          <w:rFonts w:ascii="Garamond" w:eastAsia="Times New Roman" w:hAnsi="Garamond"/>
          <w:szCs w:val="24"/>
        </w:rPr>
        <w:t>internoviciats</w:t>
      </w:r>
      <w:proofErr w:type="spellEnd"/>
      <w:r w:rsidRPr="00E4529C">
        <w:rPr>
          <w:rFonts w:ascii="Garamond" w:eastAsia="Times New Roman" w:hAnsi="Garamond"/>
          <w:szCs w:val="24"/>
        </w:rPr>
        <w:t xml:space="preserve"> de Bose et </w:t>
      </w:r>
      <w:proofErr w:type="spellStart"/>
      <w:r w:rsidRPr="00E4529C">
        <w:rPr>
          <w:rFonts w:ascii="Garamond" w:eastAsia="Times New Roman" w:hAnsi="Garamond"/>
          <w:szCs w:val="24"/>
        </w:rPr>
        <w:t>Chambarand</w:t>
      </w:r>
      <w:proofErr w:type="spellEnd"/>
      <w:r w:rsidRPr="00E4529C">
        <w:rPr>
          <w:rFonts w:ascii="Garamond" w:eastAsia="Times New Roman" w:hAnsi="Garamond"/>
          <w:szCs w:val="24"/>
        </w:rPr>
        <w:t xml:space="preserve"> notamment – furent des moments très riches pour tous.</w:t>
      </w:r>
    </w:p>
    <w:p w:rsidR="002654C1" w:rsidRPr="00E4529C" w:rsidRDefault="002654C1" w:rsidP="00E4529C">
      <w:pPr>
        <w:spacing w:before="100" w:beforeAutospacing="1" w:after="100" w:afterAutospacing="1"/>
        <w:jc w:val="both"/>
        <w:rPr>
          <w:rFonts w:ascii="Garamond" w:eastAsia="Times New Roman" w:hAnsi="Garamond"/>
          <w:szCs w:val="24"/>
        </w:rPr>
      </w:pPr>
      <w:r w:rsidRPr="00E4529C">
        <w:rPr>
          <w:rFonts w:ascii="Garamond" w:eastAsia="Times New Roman" w:hAnsi="Garamond"/>
          <w:szCs w:val="24"/>
        </w:rPr>
        <w:t>Alors que les participants en formation étaient invités à travailler avec S. Élie ou dans ces groupes, les Pères Maîtres et Mères Maîtresses se retrouvaient autour de Janine Noël pour échanger sur leurs propres expériences. Là encore, le fait de se connaître déjà facilita les échanges !La session fut dense car, aux temps d’enseignement et de partage, se sont ajoutées des pauses, permettant de mieux se connaître, d’échanger plus informellement (et de déguster les spécialités de chaque abbaye qui, miraculeusement, apparaissaient progressivement sur la table !).</w:t>
      </w:r>
    </w:p>
    <w:p w:rsidR="002654C1" w:rsidRPr="00E4529C" w:rsidRDefault="002654C1" w:rsidP="00E4529C">
      <w:pPr>
        <w:spacing w:before="100" w:beforeAutospacing="1" w:after="100" w:afterAutospacing="1"/>
        <w:jc w:val="both"/>
        <w:rPr>
          <w:rFonts w:ascii="Garamond" w:eastAsia="Times New Roman" w:hAnsi="Garamond"/>
          <w:szCs w:val="24"/>
        </w:rPr>
      </w:pPr>
      <w:r w:rsidRPr="00E4529C">
        <w:rPr>
          <w:rFonts w:ascii="Garamond" w:eastAsia="Times New Roman" w:hAnsi="Garamond"/>
          <w:szCs w:val="24"/>
        </w:rPr>
        <w:t>Alors que MM et PM se dévouaient le soir au service de vaisselle, les novices de leur côté mettaient en scène une petite pièce regroupant plusieurs apophtegmes.</w:t>
      </w:r>
    </w:p>
    <w:p w:rsidR="002654C1" w:rsidRPr="00E4529C" w:rsidRDefault="002654C1" w:rsidP="00E4529C">
      <w:pPr>
        <w:spacing w:before="100" w:beforeAutospacing="1" w:after="100" w:afterAutospacing="1"/>
        <w:jc w:val="both"/>
        <w:rPr>
          <w:rFonts w:ascii="Garamond" w:eastAsia="Times New Roman" w:hAnsi="Garamond"/>
          <w:szCs w:val="24"/>
        </w:rPr>
      </w:pPr>
      <w:r w:rsidRPr="00E4529C">
        <w:rPr>
          <w:rFonts w:ascii="Garamond" w:eastAsia="Times New Roman" w:hAnsi="Garamond"/>
          <w:szCs w:val="24"/>
        </w:rPr>
        <w:t>Elle fut jouée le jeudi midi, en remerciement aux frères de la communauté qui nous avaient accueillis et étaient venus partager avec nous une spécialité locale, l’aligot.</w:t>
      </w:r>
    </w:p>
    <w:p w:rsidR="002654C1" w:rsidRPr="00E4529C" w:rsidRDefault="002654C1" w:rsidP="00E4529C">
      <w:pPr>
        <w:spacing w:before="100" w:beforeAutospacing="1" w:after="100" w:afterAutospacing="1"/>
        <w:jc w:val="both"/>
        <w:rPr>
          <w:rFonts w:ascii="Garamond" w:eastAsia="Times New Roman" w:hAnsi="Garamond"/>
          <w:szCs w:val="24"/>
        </w:rPr>
      </w:pPr>
      <w:r w:rsidRPr="00E4529C">
        <w:rPr>
          <w:rFonts w:ascii="Garamond" w:eastAsia="Times New Roman" w:hAnsi="Garamond"/>
          <w:szCs w:val="24"/>
        </w:rPr>
        <w:t>La session s’est close ce soir-là, après le visionnage d’un documentaire sur les actuels monastères du Désert et une procession aux « flambeaux » jusqu’à la chapelle Charles de Foucault où nous avons bravé le froid pour dire ensemble les Complies.</w:t>
      </w:r>
    </w:p>
    <w:p w:rsidR="002654C1" w:rsidRPr="00E4529C" w:rsidRDefault="002654C1" w:rsidP="00E4529C">
      <w:pPr>
        <w:spacing w:before="100" w:beforeAutospacing="1" w:after="100" w:afterAutospacing="1"/>
        <w:jc w:val="both"/>
        <w:rPr>
          <w:rFonts w:ascii="Garamond" w:eastAsia="Times New Roman" w:hAnsi="Garamond"/>
          <w:szCs w:val="24"/>
        </w:rPr>
      </w:pPr>
      <w:r w:rsidRPr="00E4529C">
        <w:rPr>
          <w:rFonts w:ascii="Garamond" w:eastAsia="Times New Roman" w:hAnsi="Garamond"/>
          <w:szCs w:val="24"/>
        </w:rPr>
        <w:t xml:space="preserve">… la suite à l’abbaye de la Pierre-qui-Vire en avril où le P. </w:t>
      </w:r>
      <w:proofErr w:type="spellStart"/>
      <w:r w:rsidRPr="00E4529C">
        <w:rPr>
          <w:rFonts w:ascii="Garamond" w:eastAsia="Times New Roman" w:hAnsi="Garamond"/>
          <w:szCs w:val="24"/>
        </w:rPr>
        <w:t>Prétot</w:t>
      </w:r>
      <w:proofErr w:type="spellEnd"/>
      <w:r w:rsidRPr="00E4529C">
        <w:rPr>
          <w:rFonts w:ascii="Garamond" w:eastAsia="Times New Roman" w:hAnsi="Garamond"/>
          <w:szCs w:val="24"/>
        </w:rPr>
        <w:t xml:space="preserve"> nous parlera de liturgie…</w:t>
      </w:r>
    </w:p>
    <w:p w:rsidR="002654C1" w:rsidRPr="00E4529C" w:rsidRDefault="002654C1" w:rsidP="002654C1">
      <w:pPr>
        <w:rPr>
          <w:rFonts w:ascii="Garamond" w:eastAsia="Times New Roman" w:hAnsi="Garamond"/>
          <w:szCs w:val="24"/>
        </w:rPr>
      </w:pPr>
      <w:r w:rsidRPr="00E4529C">
        <w:rPr>
          <w:rFonts w:ascii="Garamond" w:eastAsia="Times New Roman" w:hAnsi="Garamond"/>
          <w:noProof/>
          <w:color w:val="0000FF"/>
          <w:szCs w:val="24"/>
        </w:rPr>
        <w:lastRenderedPageBreak/>
        <w:drawing>
          <wp:anchor distT="0" distB="0" distL="114300" distR="114300" simplePos="0" relativeHeight="251658240" behindDoc="0" locked="0" layoutInCell="1" allowOverlap="1" wp14:anchorId="7ACF43E9" wp14:editId="7C6D2DD6">
            <wp:simplePos x="890270" y="5606415"/>
            <wp:positionH relativeFrom="margin">
              <wp:align>right</wp:align>
            </wp:positionH>
            <wp:positionV relativeFrom="margin">
              <wp:align>top</wp:align>
            </wp:positionV>
            <wp:extent cx="2165350" cy="2888615"/>
            <wp:effectExtent l="0" t="0" r="6350" b="6985"/>
            <wp:wrapSquare wrapText="bothSides"/>
            <wp:docPr id="5" name="Image 5" descr="img_6134_redimensionn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6134_redimensionn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6589" cy="2890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529C">
        <w:rPr>
          <w:rFonts w:ascii="Garamond" w:eastAsia="Times New Roman" w:hAnsi="Garamond"/>
          <w:noProof/>
          <w:color w:val="0000FF"/>
          <w:szCs w:val="24"/>
        </w:rPr>
        <w:drawing>
          <wp:inline distT="0" distB="0" distL="0" distR="0" wp14:anchorId="0384760A" wp14:editId="0BB10486">
            <wp:extent cx="2259965" cy="1699260"/>
            <wp:effectExtent l="0" t="0" r="6985" b="0"/>
            <wp:docPr id="8" name="Image 8" descr="img_6047_redimensionn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6047_redimensionn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9965" cy="1699260"/>
                    </a:xfrm>
                    <a:prstGeom prst="rect">
                      <a:avLst/>
                    </a:prstGeom>
                    <a:noFill/>
                    <a:ln>
                      <a:noFill/>
                    </a:ln>
                  </pic:spPr>
                </pic:pic>
              </a:graphicData>
            </a:graphic>
          </wp:inline>
        </w:drawing>
      </w:r>
    </w:p>
    <w:p w:rsidR="002654C1" w:rsidRPr="00E4529C" w:rsidRDefault="002654C1" w:rsidP="002654C1">
      <w:pPr>
        <w:rPr>
          <w:rFonts w:ascii="Garamond" w:eastAsia="Times New Roman" w:hAnsi="Garamond"/>
          <w:szCs w:val="24"/>
        </w:rPr>
      </w:pPr>
      <w:r w:rsidRPr="00E4529C">
        <w:rPr>
          <w:rFonts w:ascii="Garamond" w:eastAsia="Times New Roman" w:hAnsi="Garamond"/>
          <w:noProof/>
          <w:color w:val="0000FF"/>
          <w:szCs w:val="24"/>
        </w:rPr>
        <w:drawing>
          <wp:inline distT="0" distB="0" distL="0" distR="0" wp14:anchorId="21074693" wp14:editId="2F2B2A3A">
            <wp:extent cx="2259965" cy="1837690"/>
            <wp:effectExtent l="0" t="0" r="6985" b="0"/>
            <wp:docPr id="7" name="Image 7" descr="img_6056_redimensionn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6056_redimensionn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9965" cy="1837690"/>
                    </a:xfrm>
                    <a:prstGeom prst="rect">
                      <a:avLst/>
                    </a:prstGeom>
                    <a:noFill/>
                    <a:ln>
                      <a:noFill/>
                    </a:ln>
                  </pic:spPr>
                </pic:pic>
              </a:graphicData>
            </a:graphic>
          </wp:inline>
        </w:drawing>
      </w:r>
    </w:p>
    <w:p w:rsidR="002654C1" w:rsidRPr="00E4529C" w:rsidRDefault="002654C1" w:rsidP="002654C1">
      <w:pPr>
        <w:rPr>
          <w:rFonts w:ascii="Garamond" w:eastAsia="Times New Roman" w:hAnsi="Garamond"/>
          <w:szCs w:val="24"/>
        </w:rPr>
      </w:pPr>
      <w:r w:rsidRPr="00E4529C">
        <w:rPr>
          <w:rFonts w:ascii="Garamond" w:eastAsia="Times New Roman" w:hAnsi="Garamond"/>
          <w:noProof/>
          <w:color w:val="0000FF"/>
          <w:szCs w:val="24"/>
        </w:rPr>
        <w:drawing>
          <wp:anchor distT="0" distB="0" distL="114300" distR="114300" simplePos="0" relativeHeight="251659264" behindDoc="0" locked="0" layoutInCell="1" allowOverlap="1" wp14:anchorId="25FFCF16" wp14:editId="61B83490">
            <wp:simplePos x="890270" y="5774690"/>
            <wp:positionH relativeFrom="margin">
              <wp:align>right</wp:align>
            </wp:positionH>
            <wp:positionV relativeFrom="margin">
              <wp:align>center</wp:align>
            </wp:positionV>
            <wp:extent cx="2719070" cy="2038985"/>
            <wp:effectExtent l="0" t="0" r="5080" b="0"/>
            <wp:wrapSquare wrapText="bothSides"/>
            <wp:docPr id="4" name="Image 4" descr="img_6141_redimensionn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6141_redimensionne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1723" cy="20411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529C">
        <w:rPr>
          <w:rFonts w:ascii="Garamond" w:eastAsia="Times New Roman" w:hAnsi="Garamond"/>
          <w:noProof/>
          <w:color w:val="0000FF"/>
          <w:szCs w:val="24"/>
        </w:rPr>
        <w:drawing>
          <wp:inline distT="0" distB="0" distL="0" distR="0" wp14:anchorId="72C573A4" wp14:editId="1BF25A09">
            <wp:extent cx="2259965" cy="1699260"/>
            <wp:effectExtent l="0" t="0" r="6985" b="0"/>
            <wp:docPr id="6" name="Image 6" descr="img_6072_redimensionn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6072_redimensionne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9965" cy="1699260"/>
                    </a:xfrm>
                    <a:prstGeom prst="rect">
                      <a:avLst/>
                    </a:prstGeom>
                    <a:noFill/>
                    <a:ln>
                      <a:noFill/>
                    </a:ln>
                  </pic:spPr>
                </pic:pic>
              </a:graphicData>
            </a:graphic>
          </wp:inline>
        </w:drawing>
      </w:r>
    </w:p>
    <w:p w:rsidR="002654C1" w:rsidRPr="00E4529C" w:rsidRDefault="002654C1" w:rsidP="002654C1">
      <w:pPr>
        <w:rPr>
          <w:rFonts w:ascii="Garamond" w:eastAsia="Times New Roman" w:hAnsi="Garamond"/>
          <w:szCs w:val="24"/>
        </w:rPr>
      </w:pPr>
    </w:p>
    <w:p w:rsidR="002654C1" w:rsidRPr="00E4529C" w:rsidRDefault="002654C1" w:rsidP="002654C1">
      <w:pPr>
        <w:rPr>
          <w:rFonts w:ascii="Garamond" w:eastAsia="Times New Roman" w:hAnsi="Garamond"/>
          <w:szCs w:val="24"/>
        </w:rPr>
      </w:pPr>
      <w:r w:rsidRPr="00E4529C">
        <w:rPr>
          <w:rFonts w:ascii="Garamond" w:eastAsia="Times New Roman" w:hAnsi="Garamond"/>
          <w:noProof/>
          <w:color w:val="0000FF"/>
          <w:szCs w:val="24"/>
        </w:rPr>
        <w:drawing>
          <wp:inline distT="0" distB="0" distL="0" distR="0" wp14:anchorId="3B74BDB2" wp14:editId="089E38DF">
            <wp:extent cx="2061845" cy="1552575"/>
            <wp:effectExtent l="0" t="0" r="0" b="9525"/>
            <wp:docPr id="3" name="Image 3" descr="img_6144_redimensionn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6144_redimensionner">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1845" cy="1552575"/>
                    </a:xfrm>
                    <a:prstGeom prst="rect">
                      <a:avLst/>
                    </a:prstGeom>
                    <a:noFill/>
                    <a:ln>
                      <a:noFill/>
                    </a:ln>
                  </pic:spPr>
                </pic:pic>
              </a:graphicData>
            </a:graphic>
          </wp:inline>
        </w:drawing>
      </w:r>
    </w:p>
    <w:p w:rsidR="002654C1" w:rsidRPr="00E4529C" w:rsidRDefault="002654C1" w:rsidP="002654C1">
      <w:pPr>
        <w:rPr>
          <w:rFonts w:ascii="Garamond" w:eastAsia="Times New Roman" w:hAnsi="Garamond"/>
          <w:szCs w:val="24"/>
        </w:rPr>
      </w:pPr>
      <w:r w:rsidRPr="00E4529C">
        <w:rPr>
          <w:rFonts w:ascii="Garamond" w:eastAsia="Times New Roman" w:hAnsi="Garamond"/>
          <w:noProof/>
          <w:color w:val="0000FF"/>
          <w:szCs w:val="24"/>
        </w:rPr>
        <w:drawing>
          <wp:anchor distT="0" distB="0" distL="114300" distR="114300" simplePos="0" relativeHeight="251660288" behindDoc="0" locked="0" layoutInCell="1" allowOverlap="1" wp14:anchorId="38F8895F" wp14:editId="31BACA7E">
            <wp:simplePos x="2959735" y="7507605"/>
            <wp:positionH relativeFrom="margin">
              <wp:align>right</wp:align>
            </wp:positionH>
            <wp:positionV relativeFrom="margin">
              <wp:posOffset>6931159</wp:posOffset>
            </wp:positionV>
            <wp:extent cx="3248025" cy="2431415"/>
            <wp:effectExtent l="0" t="0" r="9525" b="6985"/>
            <wp:wrapSquare wrapText="bothSides"/>
            <wp:docPr id="1" name="Image 1" descr="img_6150_redimensionn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6150_redimensionner">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8025" cy="2431415"/>
                    </a:xfrm>
                    <a:prstGeom prst="rect">
                      <a:avLst/>
                    </a:prstGeom>
                    <a:noFill/>
                    <a:ln>
                      <a:noFill/>
                    </a:ln>
                  </pic:spPr>
                </pic:pic>
              </a:graphicData>
            </a:graphic>
          </wp:anchor>
        </w:drawing>
      </w:r>
    </w:p>
    <w:p w:rsidR="002654C1" w:rsidRPr="00E4529C" w:rsidRDefault="002654C1" w:rsidP="002654C1">
      <w:pPr>
        <w:rPr>
          <w:rFonts w:ascii="Garamond" w:eastAsia="Times New Roman" w:hAnsi="Garamond"/>
          <w:szCs w:val="24"/>
        </w:rPr>
      </w:pPr>
      <w:r w:rsidRPr="00E4529C">
        <w:rPr>
          <w:rFonts w:ascii="Garamond" w:eastAsia="Times New Roman" w:hAnsi="Garamond"/>
          <w:noProof/>
          <w:color w:val="0000FF"/>
          <w:szCs w:val="24"/>
        </w:rPr>
        <w:drawing>
          <wp:inline distT="0" distB="0" distL="0" distR="0" wp14:anchorId="65F71A77" wp14:editId="53BF2723">
            <wp:extent cx="2061845" cy="1544320"/>
            <wp:effectExtent l="0" t="0" r="0" b="0"/>
            <wp:docPr id="2" name="Image 2" descr="img_6147_redimensionn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6147_redimensionne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1845" cy="1544320"/>
                    </a:xfrm>
                    <a:prstGeom prst="rect">
                      <a:avLst/>
                    </a:prstGeom>
                    <a:noFill/>
                    <a:ln>
                      <a:noFill/>
                    </a:ln>
                  </pic:spPr>
                </pic:pic>
              </a:graphicData>
            </a:graphic>
          </wp:inline>
        </w:drawing>
      </w:r>
    </w:p>
    <w:bookmarkEnd w:id="0"/>
    <w:p w:rsidR="00692FDF" w:rsidRPr="00E4529C" w:rsidRDefault="00692FDF" w:rsidP="002654C1">
      <w:pPr>
        <w:rPr>
          <w:rFonts w:ascii="Garamond" w:eastAsia="Times New Roman" w:hAnsi="Garamond"/>
          <w:szCs w:val="24"/>
        </w:rPr>
      </w:pPr>
    </w:p>
    <w:sectPr w:rsidR="00692FDF" w:rsidRPr="00E4529C" w:rsidSect="002654C1">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B3"/>
    <w:rsid w:val="00233E6F"/>
    <w:rsid w:val="002654C1"/>
    <w:rsid w:val="00692FDF"/>
    <w:rsid w:val="0074101D"/>
    <w:rsid w:val="00780EB3"/>
    <w:rsid w:val="00D17F0F"/>
    <w:rsid w:val="00E452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1D"/>
    <w:rPr>
      <w:sz w:val="24"/>
    </w:rPr>
  </w:style>
  <w:style w:type="paragraph" w:styleId="Titre1">
    <w:name w:val="heading 1"/>
    <w:basedOn w:val="Normal"/>
    <w:link w:val="Titre1Car"/>
    <w:uiPriority w:val="9"/>
    <w:qFormat/>
    <w:rsid w:val="002654C1"/>
    <w:pPr>
      <w:spacing w:before="100" w:beforeAutospacing="1" w:after="100" w:afterAutospacing="1"/>
      <w:outlineLvl w:val="0"/>
    </w:pPr>
    <w:rPr>
      <w:rFonts w:eastAsia="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54C1"/>
    <w:rPr>
      <w:rFonts w:eastAsia="Times New Roman"/>
      <w:b/>
      <w:bCs/>
      <w:kern w:val="36"/>
      <w:sz w:val="48"/>
      <w:szCs w:val="48"/>
    </w:rPr>
  </w:style>
  <w:style w:type="character" w:customStyle="1" w:styleId="posted-on">
    <w:name w:val="posted-on"/>
    <w:basedOn w:val="Policepardfaut"/>
    <w:rsid w:val="002654C1"/>
  </w:style>
  <w:style w:type="character" w:styleId="Lienhypertexte">
    <w:name w:val="Hyperlink"/>
    <w:basedOn w:val="Policepardfaut"/>
    <w:uiPriority w:val="99"/>
    <w:semiHidden/>
    <w:unhideWhenUsed/>
    <w:rsid w:val="002654C1"/>
    <w:rPr>
      <w:color w:val="0000FF"/>
      <w:u w:val="single"/>
    </w:rPr>
  </w:style>
  <w:style w:type="character" w:customStyle="1" w:styleId="byline">
    <w:name w:val="byline"/>
    <w:basedOn w:val="Policepardfaut"/>
    <w:rsid w:val="002654C1"/>
  </w:style>
  <w:style w:type="character" w:customStyle="1" w:styleId="author">
    <w:name w:val="author"/>
    <w:basedOn w:val="Policepardfaut"/>
    <w:rsid w:val="002654C1"/>
  </w:style>
  <w:style w:type="paragraph" w:styleId="NormalWeb">
    <w:name w:val="Normal (Web)"/>
    <w:basedOn w:val="Normal"/>
    <w:uiPriority w:val="99"/>
    <w:semiHidden/>
    <w:unhideWhenUsed/>
    <w:rsid w:val="002654C1"/>
    <w:pPr>
      <w:spacing w:before="100" w:beforeAutospacing="1" w:after="100" w:afterAutospacing="1"/>
    </w:pPr>
    <w:rPr>
      <w:rFonts w:eastAsia="Times New Roman"/>
      <w:szCs w:val="24"/>
    </w:rPr>
  </w:style>
  <w:style w:type="paragraph" w:styleId="Textedebulles">
    <w:name w:val="Balloon Text"/>
    <w:basedOn w:val="Normal"/>
    <w:link w:val="TextedebullesCar"/>
    <w:uiPriority w:val="99"/>
    <w:semiHidden/>
    <w:unhideWhenUsed/>
    <w:rsid w:val="002654C1"/>
    <w:rPr>
      <w:rFonts w:ascii="Tahoma" w:hAnsi="Tahoma" w:cs="Tahoma"/>
      <w:sz w:val="16"/>
      <w:szCs w:val="16"/>
    </w:rPr>
  </w:style>
  <w:style w:type="character" w:customStyle="1" w:styleId="TextedebullesCar">
    <w:name w:val="Texte de bulles Car"/>
    <w:basedOn w:val="Policepardfaut"/>
    <w:link w:val="Textedebulles"/>
    <w:uiPriority w:val="99"/>
    <w:semiHidden/>
    <w:rsid w:val="00265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1D"/>
    <w:rPr>
      <w:sz w:val="24"/>
    </w:rPr>
  </w:style>
  <w:style w:type="paragraph" w:styleId="Titre1">
    <w:name w:val="heading 1"/>
    <w:basedOn w:val="Normal"/>
    <w:link w:val="Titre1Car"/>
    <w:uiPriority w:val="9"/>
    <w:qFormat/>
    <w:rsid w:val="002654C1"/>
    <w:pPr>
      <w:spacing w:before="100" w:beforeAutospacing="1" w:after="100" w:afterAutospacing="1"/>
      <w:outlineLvl w:val="0"/>
    </w:pPr>
    <w:rPr>
      <w:rFonts w:eastAsia="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54C1"/>
    <w:rPr>
      <w:rFonts w:eastAsia="Times New Roman"/>
      <w:b/>
      <w:bCs/>
      <w:kern w:val="36"/>
      <w:sz w:val="48"/>
      <w:szCs w:val="48"/>
    </w:rPr>
  </w:style>
  <w:style w:type="character" w:customStyle="1" w:styleId="posted-on">
    <w:name w:val="posted-on"/>
    <w:basedOn w:val="Policepardfaut"/>
    <w:rsid w:val="002654C1"/>
  </w:style>
  <w:style w:type="character" w:styleId="Lienhypertexte">
    <w:name w:val="Hyperlink"/>
    <w:basedOn w:val="Policepardfaut"/>
    <w:uiPriority w:val="99"/>
    <w:semiHidden/>
    <w:unhideWhenUsed/>
    <w:rsid w:val="002654C1"/>
    <w:rPr>
      <w:color w:val="0000FF"/>
      <w:u w:val="single"/>
    </w:rPr>
  </w:style>
  <w:style w:type="character" w:customStyle="1" w:styleId="byline">
    <w:name w:val="byline"/>
    <w:basedOn w:val="Policepardfaut"/>
    <w:rsid w:val="002654C1"/>
  </w:style>
  <w:style w:type="character" w:customStyle="1" w:styleId="author">
    <w:name w:val="author"/>
    <w:basedOn w:val="Policepardfaut"/>
    <w:rsid w:val="002654C1"/>
  </w:style>
  <w:style w:type="paragraph" w:styleId="NormalWeb">
    <w:name w:val="Normal (Web)"/>
    <w:basedOn w:val="Normal"/>
    <w:uiPriority w:val="99"/>
    <w:semiHidden/>
    <w:unhideWhenUsed/>
    <w:rsid w:val="002654C1"/>
    <w:pPr>
      <w:spacing w:before="100" w:beforeAutospacing="1" w:after="100" w:afterAutospacing="1"/>
    </w:pPr>
    <w:rPr>
      <w:rFonts w:eastAsia="Times New Roman"/>
      <w:szCs w:val="24"/>
    </w:rPr>
  </w:style>
  <w:style w:type="paragraph" w:styleId="Textedebulles">
    <w:name w:val="Balloon Text"/>
    <w:basedOn w:val="Normal"/>
    <w:link w:val="TextedebullesCar"/>
    <w:uiPriority w:val="99"/>
    <w:semiHidden/>
    <w:unhideWhenUsed/>
    <w:rsid w:val="002654C1"/>
    <w:rPr>
      <w:rFonts w:ascii="Tahoma" w:hAnsi="Tahoma" w:cs="Tahoma"/>
      <w:sz w:val="16"/>
      <w:szCs w:val="16"/>
    </w:rPr>
  </w:style>
  <w:style w:type="character" w:customStyle="1" w:styleId="TextedebullesCar">
    <w:name w:val="Texte de bulles Car"/>
    <w:basedOn w:val="Policepardfaut"/>
    <w:link w:val="Textedebulles"/>
    <w:uiPriority w:val="99"/>
    <w:semiHidden/>
    <w:rsid w:val="00265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75102">
      <w:bodyDiv w:val="1"/>
      <w:marLeft w:val="0"/>
      <w:marRight w:val="0"/>
      <w:marTop w:val="0"/>
      <w:marBottom w:val="0"/>
      <w:divBdr>
        <w:top w:val="none" w:sz="0" w:space="0" w:color="auto"/>
        <w:left w:val="none" w:sz="0" w:space="0" w:color="auto"/>
        <w:bottom w:val="none" w:sz="0" w:space="0" w:color="auto"/>
        <w:right w:val="none" w:sz="0" w:space="0" w:color="auto"/>
      </w:divBdr>
      <w:divsChild>
        <w:div w:id="1197693796">
          <w:marLeft w:val="0"/>
          <w:marRight w:val="0"/>
          <w:marTop w:val="0"/>
          <w:marBottom w:val="0"/>
          <w:divBdr>
            <w:top w:val="none" w:sz="0" w:space="0" w:color="auto"/>
            <w:left w:val="none" w:sz="0" w:space="0" w:color="auto"/>
            <w:bottom w:val="none" w:sz="0" w:space="0" w:color="auto"/>
            <w:right w:val="none" w:sz="0" w:space="0" w:color="auto"/>
          </w:divBdr>
        </w:div>
        <w:div w:id="409545905">
          <w:marLeft w:val="0"/>
          <w:marRight w:val="0"/>
          <w:marTop w:val="0"/>
          <w:marBottom w:val="0"/>
          <w:divBdr>
            <w:top w:val="none" w:sz="0" w:space="0" w:color="auto"/>
            <w:left w:val="none" w:sz="0" w:space="0" w:color="auto"/>
            <w:bottom w:val="none" w:sz="0" w:space="0" w:color="auto"/>
            <w:right w:val="none" w:sz="0" w:space="0" w:color="auto"/>
          </w:divBdr>
          <w:divsChild>
            <w:div w:id="770442431">
              <w:marLeft w:val="0"/>
              <w:marRight w:val="0"/>
              <w:marTop w:val="0"/>
              <w:marBottom w:val="0"/>
              <w:divBdr>
                <w:top w:val="none" w:sz="0" w:space="0" w:color="auto"/>
                <w:left w:val="none" w:sz="0" w:space="0" w:color="auto"/>
                <w:bottom w:val="none" w:sz="0" w:space="0" w:color="auto"/>
                <w:right w:val="none" w:sz="0" w:space="0" w:color="auto"/>
              </w:divBdr>
              <w:divsChild>
                <w:div w:id="688916114">
                  <w:marLeft w:val="0"/>
                  <w:marRight w:val="0"/>
                  <w:marTop w:val="0"/>
                  <w:marBottom w:val="0"/>
                  <w:divBdr>
                    <w:top w:val="none" w:sz="0" w:space="0" w:color="auto"/>
                    <w:left w:val="none" w:sz="0" w:space="0" w:color="auto"/>
                    <w:bottom w:val="none" w:sz="0" w:space="0" w:color="auto"/>
                    <w:right w:val="none" w:sz="0" w:space="0" w:color="auto"/>
                  </w:divBdr>
                  <w:divsChild>
                    <w:div w:id="381448701">
                      <w:marLeft w:val="0"/>
                      <w:marRight w:val="0"/>
                      <w:marTop w:val="0"/>
                      <w:marBottom w:val="0"/>
                      <w:divBdr>
                        <w:top w:val="none" w:sz="0" w:space="0" w:color="auto"/>
                        <w:left w:val="none" w:sz="0" w:space="0" w:color="auto"/>
                        <w:bottom w:val="none" w:sz="0" w:space="0" w:color="auto"/>
                        <w:right w:val="none" w:sz="0" w:space="0" w:color="auto"/>
                      </w:divBdr>
                      <w:divsChild>
                        <w:div w:id="921644366">
                          <w:marLeft w:val="0"/>
                          <w:marRight w:val="0"/>
                          <w:marTop w:val="0"/>
                          <w:marBottom w:val="0"/>
                          <w:divBdr>
                            <w:top w:val="none" w:sz="0" w:space="0" w:color="auto"/>
                            <w:left w:val="none" w:sz="0" w:space="0" w:color="auto"/>
                            <w:bottom w:val="none" w:sz="0" w:space="0" w:color="auto"/>
                            <w:right w:val="none" w:sz="0" w:space="0" w:color="auto"/>
                          </w:divBdr>
                        </w:div>
                        <w:div w:id="691341576">
                          <w:marLeft w:val="0"/>
                          <w:marRight w:val="0"/>
                          <w:marTop w:val="0"/>
                          <w:marBottom w:val="0"/>
                          <w:divBdr>
                            <w:top w:val="none" w:sz="0" w:space="0" w:color="auto"/>
                            <w:left w:val="none" w:sz="0" w:space="0" w:color="auto"/>
                            <w:bottom w:val="none" w:sz="0" w:space="0" w:color="auto"/>
                            <w:right w:val="none" w:sz="0" w:space="0" w:color="auto"/>
                          </w:divBdr>
                        </w:div>
                        <w:div w:id="2009945852">
                          <w:marLeft w:val="0"/>
                          <w:marRight w:val="0"/>
                          <w:marTop w:val="0"/>
                          <w:marBottom w:val="0"/>
                          <w:divBdr>
                            <w:top w:val="none" w:sz="0" w:space="0" w:color="auto"/>
                            <w:left w:val="none" w:sz="0" w:space="0" w:color="auto"/>
                            <w:bottom w:val="none" w:sz="0" w:space="0" w:color="auto"/>
                            <w:right w:val="none" w:sz="0" w:space="0" w:color="auto"/>
                          </w:divBdr>
                        </w:div>
                      </w:divsChild>
                    </w:div>
                    <w:div w:id="1440368246">
                      <w:marLeft w:val="0"/>
                      <w:marRight w:val="0"/>
                      <w:marTop w:val="0"/>
                      <w:marBottom w:val="0"/>
                      <w:divBdr>
                        <w:top w:val="none" w:sz="0" w:space="0" w:color="auto"/>
                        <w:left w:val="none" w:sz="0" w:space="0" w:color="auto"/>
                        <w:bottom w:val="none" w:sz="0" w:space="0" w:color="auto"/>
                        <w:right w:val="none" w:sz="0" w:space="0" w:color="auto"/>
                      </w:divBdr>
                      <w:divsChild>
                        <w:div w:id="5094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082">
                  <w:marLeft w:val="0"/>
                  <w:marRight w:val="0"/>
                  <w:marTop w:val="0"/>
                  <w:marBottom w:val="0"/>
                  <w:divBdr>
                    <w:top w:val="none" w:sz="0" w:space="0" w:color="auto"/>
                    <w:left w:val="none" w:sz="0" w:space="0" w:color="auto"/>
                    <w:bottom w:val="none" w:sz="0" w:space="0" w:color="auto"/>
                    <w:right w:val="none" w:sz="0" w:space="0" w:color="auto"/>
                  </w:divBdr>
                  <w:divsChild>
                    <w:div w:id="798693498">
                      <w:marLeft w:val="0"/>
                      <w:marRight w:val="0"/>
                      <w:marTop w:val="0"/>
                      <w:marBottom w:val="0"/>
                      <w:divBdr>
                        <w:top w:val="none" w:sz="0" w:space="0" w:color="auto"/>
                        <w:left w:val="none" w:sz="0" w:space="0" w:color="auto"/>
                        <w:bottom w:val="none" w:sz="0" w:space="0" w:color="auto"/>
                        <w:right w:val="none" w:sz="0" w:space="0" w:color="auto"/>
                      </w:divBdr>
                      <w:divsChild>
                        <w:div w:id="530150633">
                          <w:marLeft w:val="0"/>
                          <w:marRight w:val="0"/>
                          <w:marTop w:val="0"/>
                          <w:marBottom w:val="0"/>
                          <w:divBdr>
                            <w:top w:val="none" w:sz="0" w:space="0" w:color="auto"/>
                            <w:left w:val="none" w:sz="0" w:space="0" w:color="auto"/>
                            <w:bottom w:val="none" w:sz="0" w:space="0" w:color="auto"/>
                            <w:right w:val="none" w:sz="0" w:space="0" w:color="auto"/>
                          </w:divBdr>
                        </w:div>
                      </w:divsChild>
                    </w:div>
                    <w:div w:id="1003775072">
                      <w:marLeft w:val="0"/>
                      <w:marRight w:val="0"/>
                      <w:marTop w:val="0"/>
                      <w:marBottom w:val="0"/>
                      <w:divBdr>
                        <w:top w:val="none" w:sz="0" w:space="0" w:color="auto"/>
                        <w:left w:val="none" w:sz="0" w:space="0" w:color="auto"/>
                        <w:bottom w:val="none" w:sz="0" w:space="0" w:color="auto"/>
                        <w:right w:val="none" w:sz="0" w:space="0" w:color="auto"/>
                      </w:divBdr>
                      <w:divsChild>
                        <w:div w:id="551038684">
                          <w:marLeft w:val="0"/>
                          <w:marRight w:val="0"/>
                          <w:marTop w:val="0"/>
                          <w:marBottom w:val="0"/>
                          <w:divBdr>
                            <w:top w:val="none" w:sz="0" w:space="0" w:color="auto"/>
                            <w:left w:val="none" w:sz="0" w:space="0" w:color="auto"/>
                            <w:bottom w:val="none" w:sz="0" w:space="0" w:color="auto"/>
                            <w:right w:val="none" w:sz="0" w:space="0" w:color="auto"/>
                          </w:divBdr>
                        </w:div>
                        <w:div w:id="13261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11720">
                  <w:marLeft w:val="0"/>
                  <w:marRight w:val="0"/>
                  <w:marTop w:val="0"/>
                  <w:marBottom w:val="0"/>
                  <w:divBdr>
                    <w:top w:val="none" w:sz="0" w:space="0" w:color="auto"/>
                    <w:left w:val="none" w:sz="0" w:space="0" w:color="auto"/>
                    <w:bottom w:val="none" w:sz="0" w:space="0" w:color="auto"/>
                    <w:right w:val="none" w:sz="0" w:space="0" w:color="auto"/>
                  </w:divBdr>
                  <w:divsChild>
                    <w:div w:id="1427261720">
                      <w:marLeft w:val="0"/>
                      <w:marRight w:val="0"/>
                      <w:marTop w:val="0"/>
                      <w:marBottom w:val="0"/>
                      <w:divBdr>
                        <w:top w:val="none" w:sz="0" w:space="0" w:color="auto"/>
                        <w:left w:val="none" w:sz="0" w:space="0" w:color="auto"/>
                        <w:bottom w:val="none" w:sz="0" w:space="0" w:color="auto"/>
                        <w:right w:val="none" w:sz="0" w:space="0" w:color="auto"/>
                      </w:divBdr>
                      <w:divsChild>
                        <w:div w:id="126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formationmonastique.wordpress.com/2017/02/22/internoviciat-neiges-2/img_6072_redimensionner/"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ormationmonastique.wordpress.com/2017/02/22/internoviciat-neiges-2/img_6047_redimensionner/" TargetMode="External"/><Relationship Id="rId12" Type="http://schemas.openxmlformats.org/officeDocument/2006/relationships/image" Target="media/image4.jpeg"/><Relationship Id="rId17" Type="http://schemas.openxmlformats.org/officeDocument/2006/relationships/hyperlink" Target="https://formationmonastique.wordpress.com/2017/02/22/internoviciat-neiges-2/img_6150_redimensionner/"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formationmonastique.wordpress.com/2017/02/22/internoviciat-neiges-2/img_6141_redimensionner/" TargetMode="External"/><Relationship Id="rId5" Type="http://schemas.openxmlformats.org/officeDocument/2006/relationships/hyperlink" Target="https://formationmonastique.wordpress.com/2017/02/22/internoviciat-neiges-2/img_6134_redimensionner/" TargetMode="External"/><Relationship Id="rId15" Type="http://schemas.openxmlformats.org/officeDocument/2006/relationships/hyperlink" Target="https://formationmonastique.wordpress.com/2017/02/22/internoviciat-neiges-2/img_6144_redimensionner/" TargetMode="External"/><Relationship Id="rId10" Type="http://schemas.openxmlformats.org/officeDocument/2006/relationships/image" Target="media/image3.jpeg"/><Relationship Id="rId19" Type="http://schemas.openxmlformats.org/officeDocument/2006/relationships/hyperlink" Target="https://formationmonastique.wordpress.com/2017/02/22/internoviciat-neiges-2/img_6147_redimensionner/" TargetMode="External"/><Relationship Id="rId4" Type="http://schemas.openxmlformats.org/officeDocument/2006/relationships/webSettings" Target="webSettings.xml"/><Relationship Id="rId9" Type="http://schemas.openxmlformats.org/officeDocument/2006/relationships/hyperlink" Target="https://formationmonastique.wordpress.com/2017/02/22/internoviciat-neiges-2/img_6056_redimensionner/"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3046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2017-03-17T14:24:00Z</dcterms:created>
  <dcterms:modified xsi:type="dcterms:W3CDTF">2017-03-17T14:24:00Z</dcterms:modified>
</cp:coreProperties>
</file>